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6B" w:rsidRDefault="00F12D6B" w:rsidP="00F12D6B">
      <w:pPr>
        <w:pStyle w:val="msonormalbullet1gif"/>
        <w:keepNext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D6B" w:rsidRDefault="00F12D6B" w:rsidP="00F12D6B">
      <w:pPr>
        <w:pStyle w:val="msonormalbullet2gif"/>
        <w:keepNext/>
        <w:contextualSpacing/>
        <w:jc w:val="center"/>
        <w:rPr>
          <w:sz w:val="28"/>
          <w:szCs w:val="28"/>
        </w:rPr>
      </w:pPr>
    </w:p>
    <w:p w:rsidR="00F12D6B" w:rsidRDefault="00F12D6B" w:rsidP="00F12D6B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F12D6B" w:rsidRDefault="00F12D6B" w:rsidP="00F12D6B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МАРЬЕВСКОГО МУНИЦИПАЛЬНОГО ОБРАЗОВАНИЯ</w:t>
      </w:r>
    </w:p>
    <w:p w:rsidR="00F12D6B" w:rsidRDefault="00F12D6B" w:rsidP="00F12D6B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РАЙОНА </w:t>
      </w:r>
    </w:p>
    <w:p w:rsidR="00F12D6B" w:rsidRDefault="00F12D6B" w:rsidP="00F12D6B">
      <w:pPr>
        <w:pStyle w:val="msonormalbullet2gi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12D6B" w:rsidRDefault="00F12D6B" w:rsidP="00F12D6B">
      <w:pPr>
        <w:pStyle w:val="msonormalbullet2gif"/>
        <w:contextualSpacing/>
        <w:jc w:val="center"/>
        <w:rPr>
          <w:b/>
          <w:sz w:val="28"/>
          <w:szCs w:val="28"/>
        </w:rPr>
      </w:pPr>
    </w:p>
    <w:p w:rsidR="00F12D6B" w:rsidRDefault="00F12D6B" w:rsidP="00F12D6B">
      <w:pPr>
        <w:contextualSpacing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ПОСТАНОВЛЕНИЕ</w:t>
      </w:r>
    </w:p>
    <w:p w:rsidR="00F12D6B" w:rsidRDefault="00F12D6B" w:rsidP="00F12D6B">
      <w:pPr>
        <w:pStyle w:val="a3"/>
        <w:rPr>
          <w:rFonts w:cs="Calibri"/>
          <w:sz w:val="28"/>
          <w:szCs w:val="28"/>
        </w:rPr>
      </w:pPr>
    </w:p>
    <w:p w:rsidR="00F12D6B" w:rsidRPr="00F12D6B" w:rsidRDefault="00F12D6B" w:rsidP="00F12D6B">
      <w:pPr>
        <w:pStyle w:val="a3"/>
        <w:rPr>
          <w:sz w:val="24"/>
          <w:szCs w:val="24"/>
        </w:rPr>
      </w:pPr>
      <w:r w:rsidRPr="00F12D6B">
        <w:rPr>
          <w:rFonts w:cs="Calibri"/>
          <w:sz w:val="24"/>
          <w:szCs w:val="24"/>
        </w:rPr>
        <w:t xml:space="preserve">от </w:t>
      </w:r>
      <w:r w:rsidR="00B54EA5">
        <w:rPr>
          <w:sz w:val="24"/>
          <w:szCs w:val="24"/>
        </w:rPr>
        <w:t>17</w:t>
      </w:r>
      <w:r w:rsidRPr="00F12D6B">
        <w:rPr>
          <w:sz w:val="24"/>
          <w:szCs w:val="24"/>
        </w:rPr>
        <w:t>.12.2018 года</w:t>
      </w:r>
      <w:r w:rsidRPr="00F12D6B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</w:t>
      </w:r>
      <w:r w:rsidRPr="00F12D6B">
        <w:rPr>
          <w:sz w:val="24"/>
          <w:szCs w:val="24"/>
        </w:rPr>
        <w:t xml:space="preserve">  </w:t>
      </w:r>
      <w:r w:rsidRPr="00F12D6B">
        <w:rPr>
          <w:rFonts w:cs="Calibri"/>
          <w:sz w:val="24"/>
          <w:szCs w:val="24"/>
        </w:rPr>
        <w:t xml:space="preserve">№ </w:t>
      </w:r>
      <w:r w:rsidRPr="00F12D6B">
        <w:rPr>
          <w:sz w:val="24"/>
          <w:szCs w:val="24"/>
        </w:rPr>
        <w:t>37</w:t>
      </w:r>
    </w:p>
    <w:p w:rsidR="00F12D6B" w:rsidRPr="00F12D6B" w:rsidRDefault="00F12D6B" w:rsidP="00F12D6B">
      <w:pPr>
        <w:pStyle w:val="a3"/>
        <w:rPr>
          <w:sz w:val="24"/>
          <w:szCs w:val="24"/>
        </w:rPr>
      </w:pPr>
    </w:p>
    <w:p w:rsidR="00F12D6B" w:rsidRDefault="00F12D6B" w:rsidP="00F12D6B">
      <w:pPr>
        <w:pStyle w:val="a3"/>
        <w:rPr>
          <w:sz w:val="28"/>
          <w:szCs w:val="28"/>
        </w:rPr>
      </w:pPr>
    </w:p>
    <w:p w:rsidR="00F12D6B" w:rsidRDefault="00F12D6B" w:rsidP="00F12D6B">
      <w:pPr>
        <w:pStyle w:val="a3"/>
        <w:rPr>
          <w:sz w:val="28"/>
          <w:szCs w:val="28"/>
        </w:rPr>
      </w:pPr>
    </w:p>
    <w:p w:rsidR="00F12D6B" w:rsidRDefault="00F12D6B" w:rsidP="00F12D6B">
      <w:pPr>
        <w:tabs>
          <w:tab w:val="left" w:pos="3504"/>
        </w:tabs>
        <w:rPr>
          <w:rFonts w:ascii="Times New Roman" w:hAnsi="Times New Roman" w:cs="Times New Roman"/>
          <w:sz w:val="24"/>
          <w:szCs w:val="24"/>
        </w:rPr>
      </w:pPr>
    </w:p>
    <w:p w:rsidR="00F12D6B" w:rsidRDefault="00F12D6B" w:rsidP="00F12D6B">
      <w:pPr>
        <w:tabs>
          <w:tab w:val="left" w:pos="3504"/>
        </w:tabs>
        <w:rPr>
          <w:rFonts w:ascii="Times New Roman" w:hAnsi="Times New Roman" w:cs="Times New Roman"/>
          <w:b/>
          <w:sz w:val="24"/>
          <w:szCs w:val="24"/>
        </w:rPr>
      </w:pPr>
      <w:r w:rsidRPr="00D06E72">
        <w:rPr>
          <w:rFonts w:ascii="Times New Roman" w:hAnsi="Times New Roman" w:cs="Times New Roman"/>
          <w:b/>
          <w:sz w:val="24"/>
          <w:szCs w:val="24"/>
        </w:rPr>
        <w:t>Об индексации должностных окладов.</w:t>
      </w:r>
    </w:p>
    <w:p w:rsidR="00F12D6B" w:rsidRPr="00304D26" w:rsidRDefault="00304D26" w:rsidP="00F12D6B">
      <w:pPr>
        <w:tabs>
          <w:tab w:val="left" w:pos="3504"/>
        </w:tabs>
        <w:rPr>
          <w:rFonts w:ascii="Times New Roman" w:hAnsi="Times New Roman" w:cs="Times New Roman"/>
          <w:sz w:val="24"/>
          <w:szCs w:val="24"/>
        </w:rPr>
      </w:pPr>
      <w:r w:rsidRPr="00304D26">
        <w:rPr>
          <w:rFonts w:ascii="Times New Roman" w:hAnsi="Times New Roman" w:cs="Times New Roman"/>
          <w:sz w:val="24"/>
          <w:szCs w:val="24"/>
        </w:rPr>
        <w:t xml:space="preserve">На основании решения Совета </w:t>
      </w:r>
      <w:proofErr w:type="spellStart"/>
      <w:r w:rsidRPr="00304D26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304D26">
        <w:rPr>
          <w:rFonts w:ascii="Times New Roman" w:hAnsi="Times New Roman" w:cs="Times New Roman"/>
          <w:sz w:val="24"/>
          <w:szCs w:val="24"/>
        </w:rPr>
        <w:t xml:space="preserve"> Мо от 17.12.2018 г. № 8-</w:t>
      </w:r>
      <w:r>
        <w:rPr>
          <w:rFonts w:ascii="Times New Roman" w:hAnsi="Times New Roman" w:cs="Times New Roman"/>
          <w:sz w:val="24"/>
          <w:szCs w:val="24"/>
        </w:rPr>
        <w:t>24:</w:t>
      </w:r>
    </w:p>
    <w:p w:rsidR="00CF7C42" w:rsidRDefault="002B57D0" w:rsidP="00F12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7C42">
        <w:rPr>
          <w:rFonts w:ascii="Times New Roman" w:hAnsi="Times New Roman" w:cs="Times New Roman"/>
          <w:sz w:val="24"/>
          <w:szCs w:val="24"/>
        </w:rPr>
        <w:t xml:space="preserve">Установить исходя из </w:t>
      </w:r>
      <w:r w:rsidR="00F12D6B">
        <w:rPr>
          <w:rFonts w:ascii="Times New Roman" w:hAnsi="Times New Roman" w:cs="Times New Roman"/>
          <w:sz w:val="24"/>
          <w:szCs w:val="24"/>
        </w:rPr>
        <w:t>прогнозируемого уровня инфляции (декабрь  2018 г. к декабрю 2017г.</w:t>
      </w:r>
      <w:proofErr w:type="gramStart"/>
      <w:r w:rsidR="00F12D6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10B70">
        <w:rPr>
          <w:rFonts w:ascii="Times New Roman" w:hAnsi="Times New Roman" w:cs="Times New Roman"/>
          <w:sz w:val="24"/>
          <w:szCs w:val="24"/>
        </w:rPr>
        <w:t>,</w:t>
      </w:r>
      <w:r w:rsidR="00F12D6B">
        <w:rPr>
          <w:rFonts w:ascii="Times New Roman" w:hAnsi="Times New Roman" w:cs="Times New Roman"/>
          <w:sz w:val="24"/>
          <w:szCs w:val="24"/>
        </w:rPr>
        <w:t xml:space="preserve"> </w:t>
      </w:r>
      <w:r w:rsidR="00CF7C42">
        <w:rPr>
          <w:rFonts w:ascii="Times New Roman" w:hAnsi="Times New Roman" w:cs="Times New Roman"/>
          <w:sz w:val="24"/>
          <w:szCs w:val="24"/>
        </w:rPr>
        <w:t xml:space="preserve">размер индексации с 1 декабря 2018 года 3,8 процента: </w:t>
      </w:r>
    </w:p>
    <w:p w:rsidR="00F12D6B" w:rsidRDefault="00F12D6B" w:rsidP="00F12D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окладов месячного денежного содержания, по должностям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и лиц</w:t>
      </w:r>
      <w:r w:rsidR="00910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должности, не являющиеся должностями муниципальной службы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12D6B" w:rsidRPr="005A0978" w:rsidRDefault="00F12D6B" w:rsidP="00F12D6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при индексации (увеличения) размера должностных окладов работникам, указанных в пункте 1 настоящего </w:t>
      </w:r>
      <w:r w:rsidR="002A7234">
        <w:rPr>
          <w:rFonts w:ascii="Times New Roman" w:hAnsi="Times New Roman" w:cs="Times New Roman"/>
          <w:sz w:val="24"/>
          <w:szCs w:val="24"/>
        </w:rPr>
        <w:t>постановления</w:t>
      </w:r>
      <w:r>
        <w:rPr>
          <w:rFonts w:ascii="Times New Roman" w:hAnsi="Times New Roman" w:cs="Times New Roman"/>
          <w:sz w:val="24"/>
          <w:szCs w:val="24"/>
        </w:rPr>
        <w:t>, округляется до целого рубля в сторону увеличения.</w:t>
      </w:r>
    </w:p>
    <w:p w:rsidR="00F12D6B" w:rsidRPr="00B2204F" w:rsidRDefault="00F12D6B" w:rsidP="00F12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2204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0237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B2204F">
        <w:rPr>
          <w:rFonts w:ascii="Times New Roman" w:hAnsi="Times New Roman" w:cs="Times New Roman"/>
          <w:sz w:val="24"/>
          <w:szCs w:val="24"/>
        </w:rPr>
        <w:t xml:space="preserve">вступает </w:t>
      </w:r>
      <w:r>
        <w:rPr>
          <w:rFonts w:ascii="Times New Roman" w:hAnsi="Times New Roman" w:cs="Times New Roman"/>
          <w:sz w:val="24"/>
          <w:szCs w:val="24"/>
        </w:rPr>
        <w:t>в силу с момента его подписания и распространяется на правоо</w:t>
      </w:r>
      <w:r w:rsidR="00602375">
        <w:rPr>
          <w:rFonts w:ascii="Times New Roman" w:hAnsi="Times New Roman" w:cs="Times New Roman"/>
          <w:sz w:val="24"/>
          <w:szCs w:val="24"/>
        </w:rPr>
        <w:t>тношения, возникшие с 01.12.2018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2D6B" w:rsidRDefault="00F12D6B" w:rsidP="00F12D6B">
      <w:pPr>
        <w:rPr>
          <w:rFonts w:ascii="Times New Roman" w:hAnsi="Times New Roman" w:cs="Times New Roman"/>
          <w:sz w:val="24"/>
          <w:szCs w:val="24"/>
        </w:rPr>
      </w:pPr>
    </w:p>
    <w:p w:rsidR="00F12D6B" w:rsidRDefault="00F12D6B" w:rsidP="00F12D6B">
      <w:pPr>
        <w:rPr>
          <w:rFonts w:ascii="Times New Roman" w:hAnsi="Times New Roman" w:cs="Times New Roman"/>
          <w:sz w:val="24"/>
          <w:szCs w:val="24"/>
        </w:rPr>
      </w:pPr>
    </w:p>
    <w:p w:rsidR="00F12D6B" w:rsidRDefault="00F12D6B" w:rsidP="00F12D6B">
      <w:pPr>
        <w:rPr>
          <w:rFonts w:ascii="Times New Roman" w:hAnsi="Times New Roman" w:cs="Times New Roman"/>
          <w:sz w:val="24"/>
          <w:szCs w:val="24"/>
        </w:rPr>
      </w:pPr>
    </w:p>
    <w:p w:rsidR="00F12D6B" w:rsidRPr="00C62BEC" w:rsidRDefault="00F12D6B" w:rsidP="00F12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        С.И. Яковлев</w:t>
      </w:r>
    </w:p>
    <w:p w:rsidR="00F12D6B" w:rsidRDefault="00F12D6B" w:rsidP="00F12D6B">
      <w:pPr>
        <w:pStyle w:val="a3"/>
        <w:rPr>
          <w:sz w:val="28"/>
          <w:szCs w:val="28"/>
        </w:rPr>
      </w:pPr>
    </w:p>
    <w:p w:rsidR="001968AF" w:rsidRDefault="001968AF"/>
    <w:sectPr w:rsidR="001968AF" w:rsidSect="00D6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D6B"/>
    <w:rsid w:val="00134BF5"/>
    <w:rsid w:val="001968AF"/>
    <w:rsid w:val="002A7234"/>
    <w:rsid w:val="002B57D0"/>
    <w:rsid w:val="00304D26"/>
    <w:rsid w:val="00585C0F"/>
    <w:rsid w:val="00602375"/>
    <w:rsid w:val="00685E03"/>
    <w:rsid w:val="00910B70"/>
    <w:rsid w:val="00AE7381"/>
    <w:rsid w:val="00B54EA5"/>
    <w:rsid w:val="00B8784B"/>
    <w:rsid w:val="00CF7C42"/>
    <w:rsid w:val="00D6155F"/>
    <w:rsid w:val="00F1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12D6B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F12D6B"/>
    <w:rPr>
      <w:rFonts w:ascii="Times New Roman" w:eastAsia="Times New Roman" w:hAnsi="Times New Roman" w:cs="Times New Roman"/>
      <w:lang w:eastAsia="en-US"/>
    </w:rPr>
  </w:style>
  <w:style w:type="paragraph" w:customStyle="1" w:styleId="msonormalbullet1gif">
    <w:name w:val="msonormalbullet1.gif"/>
    <w:basedOn w:val="a"/>
    <w:rsid w:val="00F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12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2018-12-12T12:55:00Z</cp:lastPrinted>
  <dcterms:created xsi:type="dcterms:W3CDTF">2018-12-12T12:22:00Z</dcterms:created>
  <dcterms:modified xsi:type="dcterms:W3CDTF">2018-12-17T12:18:00Z</dcterms:modified>
</cp:coreProperties>
</file>